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fill="FFFFFF"/>
        </w:rPr>
        <w:t>统计执法检查流程图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hd w:val="clear" w:fill="FFFFFF"/>
        </w:rPr>
        <w:drawing>
          <wp:inline distT="0" distB="0" distL="114300" distR="114300">
            <wp:extent cx="4629150" cy="6572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hd w:val="clear" w:fill="FFFFFF"/>
        </w:rPr>
        <w:drawing>
          <wp:inline distT="0" distB="0" distL="114300" distR="114300">
            <wp:extent cx="4657725" cy="688657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U2NjEyNDBmZDgzNDRkYTE4ZjRmM2JkY2VhNjAifQ=="/>
  </w:docVars>
  <w:rsids>
    <w:rsidRoot w:val="00000000"/>
    <w:rsid w:val="032B1A67"/>
    <w:rsid w:val="07461D39"/>
    <w:rsid w:val="17D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2023-07-05T10:32:00Z</dcterms:created>
  <dc:creator>lenovo</dc:creator>
  <cp:lastModifiedBy>user</cp:lastModifiedBy>
  <cp:lastPrinted>2023-07-05T10:52:09Z</cp:lastPrinted>
  <dcterms:modified xsi:type="dcterms:W3CDTF">2023-07-05T10:52:11Z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01F508C5C5964A6B87CE5ADE3FE32EE2_12</vt:lpwstr>
  </property>
</Properties>
</file>