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40404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40404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573405</wp:posOffset>
                </wp:positionV>
                <wp:extent cx="5814060" cy="7450455"/>
                <wp:effectExtent l="6350" t="6350" r="16510" b="10795"/>
                <wp:wrapNone/>
                <wp:docPr id="102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745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5959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/>
                                <w:kern w:val="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/>
                                <w:kern w:val="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/>
                                <w:kern w:val="0"/>
                                <w:sz w:val="44"/>
                                <w:szCs w:val="44"/>
                                <w:lang w:val="en-US" w:eastAsia="zh-CN"/>
                              </w:rPr>
                              <w:t>博湖县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  <w:t>医疗保障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/>
                                <w:kern w:val="0"/>
                                <w:sz w:val="44"/>
                                <w:szCs w:val="44"/>
                                <w:lang w:val="en-US" w:eastAsia="zh-CN"/>
                              </w:rPr>
                              <w:t>局医保基金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  <w:t>社会监督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/>
                                <w:kern w:val="0"/>
                                <w:sz w:val="44"/>
                                <w:szCs w:val="44"/>
                                <w:lang w:val="en-US" w:eastAsia="zh-CN"/>
                              </w:rPr>
                              <w:t>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/>
                                <w:kern w:val="0"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/>
                                <w:kern w:val="0"/>
                                <w:sz w:val="44"/>
                                <w:szCs w:val="44"/>
                                <w:lang w:val="zh-CN"/>
                              </w:rPr>
                              <w:t>报名人员诚信声明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600" w:lineRule="exact"/>
                              <w:ind w:firstLine="420" w:firstLineChars="200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zh-CN"/>
                              </w:rPr>
                              <w:t>本人承诺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社会监督员报名表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zh-CN"/>
                              </w:rPr>
                              <w:t>的内容真实、有效，本人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符合社会监督员的选聘条件，并认真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zh-CN"/>
                              </w:rPr>
                              <w:t>履行医保基金社会监督员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相应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zh-CN"/>
                              </w:rPr>
                              <w:t>职责。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600" w:lineRule="exact"/>
                              <w:ind w:firstLine="640" w:firstLineChars="200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32"/>
                                <w:szCs w:val="32"/>
                                <w:lang w:val="zh-CN"/>
                              </w:rPr>
                              <w:t>本人无犯罪记录及严重失信行为，接受医疗保障行政部门的指导，秉持公心，依法开展医保基金社会监督工作。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exact"/>
                              <w:jc w:val="both"/>
                              <w:textAlignment w:val="auto"/>
                              <w:rPr>
                                <w:rFonts w:hint="default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zh-CN"/>
                              </w:rPr>
                              <w:t>本人签字：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exact"/>
                              <w:ind w:firstLine="6720" w:firstLineChars="2100"/>
                              <w:textAlignment w:val="auto"/>
                              <w:rPr>
                                <w:rFonts w:hint="default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val="zh-CN"/>
                              </w:rPr>
                              <w:t>年   月   日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-12.35pt;margin-top:45.15pt;height:586.65pt;width:457.8pt;z-index:251659264;mso-width-relative:page;mso-height-relative:page;" fillcolor="#FFFFFF" filled="t" stroked="t" coordsize="21600,21600" o:gfxdata="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+afZbXAAAACwEAAA8AAAAAAAAAAQAgAAAAIgAAAGRycy9k&#10;b3ducmV2LnhtbFBLAQIUABQAAAAIAIdO4kAtY9cQPAIAAJgEAAAOAAAAAAAAAAEAIAAAACYBAABk&#10;cnMvZTJvRG9jLnhtbFBLBQYAAAAABgAGAFkBAADUBQAAAAA=&#10;">
                <v:fill on="t" focussize="0,0"/>
                <v:stroke weight="1pt" color="#595959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/>
                          <w:kern w:val="0"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/>
                          <w:kern w:val="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/>
                          <w:kern w:val="0"/>
                          <w:sz w:val="44"/>
                          <w:szCs w:val="44"/>
                          <w:lang w:val="en-US" w:eastAsia="zh-CN"/>
                        </w:rPr>
                        <w:t>博湖县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/>
                          <w:kern w:val="0"/>
                          <w:sz w:val="44"/>
                          <w:szCs w:val="44"/>
                        </w:rPr>
                        <w:t>医疗保障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/>
                          <w:kern w:val="0"/>
                          <w:sz w:val="44"/>
                          <w:szCs w:val="44"/>
                          <w:lang w:val="en-US" w:eastAsia="zh-CN"/>
                        </w:rPr>
                        <w:t>局医保基金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/>
                          <w:kern w:val="0"/>
                          <w:sz w:val="44"/>
                          <w:szCs w:val="44"/>
                        </w:rPr>
                        <w:t>社会监督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/>
                          <w:kern w:val="0"/>
                          <w:sz w:val="44"/>
                          <w:szCs w:val="44"/>
                          <w:lang w:val="en-US" w:eastAsia="zh-CN"/>
                        </w:rPr>
                        <w:t>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/>
                          <w:kern w:val="0"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/>
                          <w:kern w:val="0"/>
                          <w:sz w:val="44"/>
                          <w:szCs w:val="44"/>
                          <w:lang w:val="zh-CN"/>
                        </w:rPr>
                        <w:t>报名人员诚信声明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hint="eastAsi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600" w:lineRule="exact"/>
                        <w:ind w:firstLine="420" w:firstLineChars="200"/>
                        <w:textAlignment w:val="auto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zh-CN"/>
                        </w:rPr>
                        <w:t>本人承诺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</w:rPr>
                        <w:t>社会监督员报名表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zh-CN"/>
                        </w:rPr>
                        <w:t>的内容真实、有效，本人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</w:rPr>
                        <w:t>符合社会监督员的选聘条件，并认真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zh-CN"/>
                        </w:rPr>
                        <w:t>履行医保基金社会监督员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</w:rPr>
                        <w:t>相应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zh-CN"/>
                        </w:rPr>
                        <w:t>职责。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600" w:lineRule="exact"/>
                        <w:ind w:firstLine="640" w:firstLineChars="200"/>
                        <w:textAlignment w:val="auto"/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32"/>
                          <w:szCs w:val="32"/>
                          <w:lang w:val="zh-CN"/>
                        </w:rPr>
                        <w:t>本人无犯罪记录及严重失信行为，接受医疗保障行政部门的指导，秉持公心，依法开展医保基金社会监督工作。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exact"/>
                        <w:jc w:val="both"/>
                        <w:textAlignment w:val="auto"/>
                        <w:rPr>
                          <w:rFonts w:hint="default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ascii="仿宋_GB2312" w:hAnsi="仿宋_GB2312" w:eastAsia="仿宋_GB2312" w:cs="仿宋_GB2312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color w:val="000000"/>
                          <w:sz w:val="30"/>
                          <w:szCs w:val="3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32"/>
                          <w:szCs w:val="32"/>
                          <w:lang w:val="zh-CN"/>
                        </w:rPr>
                        <w:t>本人签字：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exact"/>
                        <w:ind w:firstLine="6720" w:firstLineChars="2100"/>
                        <w:textAlignment w:val="auto"/>
                        <w:rPr>
                          <w:rFonts w:hint="default"/>
                          <w:color w:val="00000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32"/>
                          <w:szCs w:val="32"/>
                          <w:lang w:val="zh-CN"/>
                        </w:rPr>
                        <w:t>年   月   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color w:val="040404"/>
          <w:kern w:val="0"/>
          <w:sz w:val="32"/>
          <w:szCs w:val="32"/>
          <w:lang w:val="en-US" w:eastAsia="zh-CN"/>
        </w:rPr>
        <w:t xml:space="preserve">附件2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94A71"/>
    <w:multiLevelType w:val="multilevel"/>
    <w:tmpl w:val="5DB94A71"/>
    <w:lvl w:ilvl="0" w:tentative="0">
      <w:start w:val="1"/>
      <w:numFmt w:val="decimal"/>
      <w:lvlText w:val="%1."/>
      <w:lvlJc w:val="left"/>
      <w:rPr>
        <w:rFonts w:hint="default"/>
      </w:rPr>
    </w:lvl>
    <w:lvl w:ilvl="1" w:tentative="0">
      <w:start w:val="1"/>
      <w:numFmt w:val="decimal"/>
      <w:lvlText w:val="%1.%2"/>
      <w:lvlJc w:val="left"/>
      <w:rPr>
        <w:rFonts w:hint="default"/>
      </w:rPr>
    </w:lvl>
    <w:lvl w:ilvl="2" w:tentative="0">
      <w:start w:val="1"/>
      <w:numFmt w:val="decimal"/>
      <w:lvlText w:val="%1.%2.%3"/>
      <w:lvlJc w:val="left"/>
      <w:rPr>
        <w:rFonts w:hint="default" w:ascii="宋体" w:hAnsi="宋体" w:eastAsia="宋体" w:cs="宋体"/>
      </w:rPr>
    </w:lvl>
    <w:lvl w:ilvl="3" w:tentative="0">
      <w:start w:val="1"/>
      <w:numFmt w:val="decimal"/>
      <w:lvlRestart w:val="2"/>
      <w:pStyle w:val="12"/>
      <w:lvlText w:val="3.2.%4"/>
      <w:lvlJc w:val="left"/>
      <w:rPr>
        <w:rFonts w:hint="default" w:ascii="宋体" w:hAnsi="宋体" w:eastAsia="宋体" w:cs="宋体"/>
        <w:sz w:val="28"/>
        <w:szCs w:val="28"/>
      </w:rPr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1">
    <w:nsid w:val="5DB955CA"/>
    <w:multiLevelType w:val="multilevel"/>
    <w:tmpl w:val="5DB955CA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4"/>
      <w:lvlText w:val="3.2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2">
    <w:nsid w:val="5DC1398F"/>
    <w:multiLevelType w:val="multilevel"/>
    <w:tmpl w:val="5DC1398F"/>
    <w:lvl w:ilvl="0" w:tentative="0">
      <w:start w:val="1"/>
      <w:numFmt w:val="decimal"/>
      <w:lvlText w:val="2.3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20"/>
      <w:lvlText w:val="2.3.%3"/>
      <w:lvlJc w:val="left"/>
      <w:pPr>
        <w:ind w:left="709" w:leftChars="0" w:hanging="709" w:firstLineChars="0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3">
    <w:nsid w:val="5DC28EE4"/>
    <w:multiLevelType w:val="multilevel"/>
    <w:tmpl w:val="5DC28EE4"/>
    <w:lvl w:ilvl="0" w:tentative="0">
      <w:start w:val="1"/>
      <w:numFmt w:val="decimal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21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5DC93E71"/>
    <w:multiLevelType w:val="multilevel"/>
    <w:tmpl w:val="5DC93E71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6"/>
      <w:lvlText w:val="4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5">
    <w:nsid w:val="5DC93EB0"/>
    <w:multiLevelType w:val="multilevel"/>
    <w:tmpl w:val="5DC93EB0"/>
    <w:lvl w:ilvl="0" w:tentative="0">
      <w:start w:val="1"/>
      <w:numFmt w:val="decimal"/>
      <w:pStyle w:val="15"/>
      <w:lvlText w:val="4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3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6">
    <w:nsid w:val="5DE63361"/>
    <w:multiLevelType w:val="multilevel"/>
    <w:tmpl w:val="5DE63361"/>
    <w:lvl w:ilvl="0" w:tentative="0">
      <w:start w:val="1"/>
      <w:numFmt w:val="decimal"/>
      <w:pStyle w:val="18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7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5DE64234"/>
    <w:multiLevelType w:val="multilevel"/>
    <w:tmpl w:val="5DE64234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3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70AD47" w:themeColor="accent6"/>
        <w:spacing w:val="0"/>
        <w:w w:val="1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accent6"/>
          </w14:solidFill>
        </w14:textFill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5DE651F5"/>
    <w:multiLevelType w:val="multilevel"/>
    <w:tmpl w:val="5DE651F5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pStyle w:val="5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548235" w:themeColor="accent6" w:themeShade="BF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5DE65365"/>
    <w:multiLevelType w:val="multilevel"/>
    <w:tmpl w:val="5DE65365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pStyle w:val="4"/>
      <w:suff w:val="space"/>
      <w:lvlText w:val="%1.%2."/>
      <w:lvlJc w:val="left"/>
      <w:pPr>
        <w:tabs>
          <w:tab w:val="left" w:pos="0"/>
        </w:tabs>
        <w:ind w:left="567" w:leftChars="0" w:hanging="567" w:firstLineChars="0"/>
      </w:pPr>
      <w:rPr>
        <w:rFonts w:hint="default"/>
        <w:color w:val="92D050"/>
      </w:rPr>
    </w:lvl>
    <w:lvl w:ilvl="2" w:tentative="0">
      <w:start w:val="1"/>
      <w:numFmt w:val="decimal"/>
      <w:lvlText w:val="%1.%2.%3."/>
      <w:lvlJc w:val="left"/>
      <w:pPr>
        <w:ind w:left="709" w:leftChars="0" w:hanging="709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10">
    <w:nsid w:val="5DE65393"/>
    <w:multiLevelType w:val="multilevel"/>
    <w:tmpl w:val="5DE65393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5DE65AB1"/>
    <w:multiLevelType w:val="multilevel"/>
    <w:tmpl w:val="5DE65AB1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8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5DE70252"/>
    <w:multiLevelType w:val="multilevel"/>
    <w:tmpl w:val="5DE70252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9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5DE70799"/>
    <w:multiLevelType w:val="multilevel"/>
    <w:tmpl w:val="5DE70799"/>
    <w:lvl w:ilvl="0" w:tentative="0">
      <w:start w:val="1"/>
      <w:numFmt w:val="chineseCounting"/>
      <w:pStyle w:val="30"/>
      <w:suff w:val="space"/>
      <w:lvlText w:val="%1"/>
      <w:lvlJc w:val="left"/>
      <w:pPr>
        <w:tabs>
          <w:tab w:val="left" w:pos="0"/>
        </w:tabs>
        <w:ind w:left="284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2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color w:val="E36C09"/>
      </w:rPr>
    </w:lvl>
    <w:lvl w:ilvl="2" w:tentative="0">
      <w:start w:val="1"/>
      <w:numFmt w:val="decimal"/>
      <w:pStyle w:val="31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5DE7106C"/>
    <w:multiLevelType w:val="multilevel"/>
    <w:tmpl w:val="5DE7106C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pStyle w:val="24"/>
      <w:suff w:val="space"/>
      <w:lvlText w:val="%1.%2"/>
      <w:lvlJc w:val="left"/>
      <w:pPr>
        <w:ind w:left="0" w:firstLine="0"/>
      </w:pPr>
      <w:rPr>
        <w:rFonts w:hint="eastAsia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5DE719DA"/>
    <w:multiLevelType w:val="multilevel"/>
    <w:tmpl w:val="5DE719DA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25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5DE71A60"/>
    <w:multiLevelType w:val="multilevel"/>
    <w:tmpl w:val="5DE71A60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3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5DE71B78"/>
    <w:multiLevelType w:val="multilevel"/>
    <w:tmpl w:val="5DE71B7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5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34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5DE74122"/>
    <w:multiLevelType w:val="multilevel"/>
    <w:tmpl w:val="5DE74122"/>
    <w:lvl w:ilvl="0" w:tentative="0">
      <w:start w:val="1"/>
      <w:numFmt w:val="decimal"/>
      <w:pStyle w:val="26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7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auto"/>
      </w:rPr>
    </w:lvl>
    <w:lvl w:ilvl="2" w:tentative="0">
      <w:start w:val="1"/>
      <w:numFmt w:val="decimal"/>
      <w:pStyle w:val="38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00"/>
        <w:kern w:val="0"/>
        <w:position w:val="0"/>
        <w:sz w:val="28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5"/>
  </w:num>
  <w:num w:numId="14">
    <w:abstractNumId w:val="18"/>
  </w:num>
  <w:num w:numId="15">
    <w:abstractNumId w:val="11"/>
  </w:num>
  <w:num w:numId="16">
    <w:abstractNumId w:val="12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Yzk0MTFiM2RlMmY1MjdlZTI5MTk4NjBlMmU1YjgifQ=="/>
  </w:docVars>
  <w:rsids>
    <w:rsidRoot w:val="677C0907"/>
    <w:rsid w:val="01452376"/>
    <w:rsid w:val="02C8299D"/>
    <w:rsid w:val="02E04CA9"/>
    <w:rsid w:val="02EF11AE"/>
    <w:rsid w:val="02F25558"/>
    <w:rsid w:val="041F3BA0"/>
    <w:rsid w:val="04D333C3"/>
    <w:rsid w:val="05646C46"/>
    <w:rsid w:val="05BC418F"/>
    <w:rsid w:val="06AF24D7"/>
    <w:rsid w:val="074403A6"/>
    <w:rsid w:val="077C78E1"/>
    <w:rsid w:val="081238D2"/>
    <w:rsid w:val="08247FF7"/>
    <w:rsid w:val="08381EC1"/>
    <w:rsid w:val="08517EA8"/>
    <w:rsid w:val="08772A55"/>
    <w:rsid w:val="09E121E9"/>
    <w:rsid w:val="0A9B6287"/>
    <w:rsid w:val="0BC84C05"/>
    <w:rsid w:val="0C167A10"/>
    <w:rsid w:val="0C1D0915"/>
    <w:rsid w:val="0C2621B6"/>
    <w:rsid w:val="0C66160F"/>
    <w:rsid w:val="0D3D7E38"/>
    <w:rsid w:val="0DA61F52"/>
    <w:rsid w:val="0F630419"/>
    <w:rsid w:val="0FE707B9"/>
    <w:rsid w:val="10A1679D"/>
    <w:rsid w:val="11D32E9B"/>
    <w:rsid w:val="14EF4871"/>
    <w:rsid w:val="164A1596"/>
    <w:rsid w:val="17CE22CB"/>
    <w:rsid w:val="18EB3612"/>
    <w:rsid w:val="193D3977"/>
    <w:rsid w:val="196069E7"/>
    <w:rsid w:val="19E85649"/>
    <w:rsid w:val="1C80454B"/>
    <w:rsid w:val="1CCC10A9"/>
    <w:rsid w:val="1D4319A9"/>
    <w:rsid w:val="1E2B04ED"/>
    <w:rsid w:val="1E302CE6"/>
    <w:rsid w:val="1F0F4D7D"/>
    <w:rsid w:val="1F1870E6"/>
    <w:rsid w:val="204C4581"/>
    <w:rsid w:val="21335A95"/>
    <w:rsid w:val="21E73078"/>
    <w:rsid w:val="22682003"/>
    <w:rsid w:val="22E50330"/>
    <w:rsid w:val="231123FF"/>
    <w:rsid w:val="245F552F"/>
    <w:rsid w:val="26691417"/>
    <w:rsid w:val="27C272F9"/>
    <w:rsid w:val="28B85F8E"/>
    <w:rsid w:val="291340E3"/>
    <w:rsid w:val="2966572E"/>
    <w:rsid w:val="2B362502"/>
    <w:rsid w:val="2D6178F5"/>
    <w:rsid w:val="2D9E142D"/>
    <w:rsid w:val="2E4F2682"/>
    <w:rsid w:val="31952AC3"/>
    <w:rsid w:val="33914E7D"/>
    <w:rsid w:val="340D6851"/>
    <w:rsid w:val="374D0DCC"/>
    <w:rsid w:val="37932BC9"/>
    <w:rsid w:val="381C0C90"/>
    <w:rsid w:val="38F323BC"/>
    <w:rsid w:val="39223B62"/>
    <w:rsid w:val="39834652"/>
    <w:rsid w:val="3A184529"/>
    <w:rsid w:val="3A7F557F"/>
    <w:rsid w:val="3B5A3C4B"/>
    <w:rsid w:val="3D231A7D"/>
    <w:rsid w:val="3D96019B"/>
    <w:rsid w:val="3E537AA3"/>
    <w:rsid w:val="3ECE40BE"/>
    <w:rsid w:val="3F870BF9"/>
    <w:rsid w:val="429E0C0D"/>
    <w:rsid w:val="446664B7"/>
    <w:rsid w:val="45BE41CB"/>
    <w:rsid w:val="480D6355"/>
    <w:rsid w:val="492E7BAD"/>
    <w:rsid w:val="49841629"/>
    <w:rsid w:val="4AD26F4C"/>
    <w:rsid w:val="4B7321E9"/>
    <w:rsid w:val="4CF0774F"/>
    <w:rsid w:val="4EDA066A"/>
    <w:rsid w:val="50205D0B"/>
    <w:rsid w:val="507D3563"/>
    <w:rsid w:val="51A240F3"/>
    <w:rsid w:val="534C57B6"/>
    <w:rsid w:val="54D31041"/>
    <w:rsid w:val="559101DF"/>
    <w:rsid w:val="5639585D"/>
    <w:rsid w:val="5641039C"/>
    <w:rsid w:val="56764543"/>
    <w:rsid w:val="56FC5297"/>
    <w:rsid w:val="57FD3524"/>
    <w:rsid w:val="583A056C"/>
    <w:rsid w:val="58963727"/>
    <w:rsid w:val="5A021B39"/>
    <w:rsid w:val="5AA62865"/>
    <w:rsid w:val="5BCD0EFD"/>
    <w:rsid w:val="5C612ADB"/>
    <w:rsid w:val="5D8B1366"/>
    <w:rsid w:val="5F2A6763"/>
    <w:rsid w:val="5F697097"/>
    <w:rsid w:val="5F730D42"/>
    <w:rsid w:val="61E52D79"/>
    <w:rsid w:val="62052B44"/>
    <w:rsid w:val="640C342F"/>
    <w:rsid w:val="65B26EC4"/>
    <w:rsid w:val="66433624"/>
    <w:rsid w:val="674178A2"/>
    <w:rsid w:val="677C0907"/>
    <w:rsid w:val="68FB4711"/>
    <w:rsid w:val="6AC25E46"/>
    <w:rsid w:val="6C886506"/>
    <w:rsid w:val="6D253274"/>
    <w:rsid w:val="6D77157D"/>
    <w:rsid w:val="6D7B76C7"/>
    <w:rsid w:val="6DFF623F"/>
    <w:rsid w:val="6E9709C1"/>
    <w:rsid w:val="6F4C092C"/>
    <w:rsid w:val="7038185B"/>
    <w:rsid w:val="72775DAD"/>
    <w:rsid w:val="72AD4576"/>
    <w:rsid w:val="73D475C9"/>
    <w:rsid w:val="7535161D"/>
    <w:rsid w:val="757A2895"/>
    <w:rsid w:val="77C579D5"/>
    <w:rsid w:val="79884384"/>
    <w:rsid w:val="79E11684"/>
    <w:rsid w:val="79FE453D"/>
    <w:rsid w:val="79FF7EB0"/>
    <w:rsid w:val="7B275DBF"/>
    <w:rsid w:val="7CC10DA4"/>
    <w:rsid w:val="7CF314D1"/>
    <w:rsid w:val="7F6B52F2"/>
    <w:rsid w:val="E6F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27"/>
    <w:qFormat/>
    <w:uiPriority w:val="0"/>
    <w:pPr>
      <w:keepNext/>
      <w:keepLines/>
      <w:numPr>
        <w:ilvl w:val="0"/>
        <w:numId w:val="1"/>
      </w:numPr>
      <w:spacing w:before="100" w:beforeLines="100"/>
      <w:jc w:val="center"/>
      <w:outlineLvl w:val="0"/>
    </w:pPr>
    <w:rPr>
      <w:rFonts w:ascii="Times New Roman" w:hAnsi="Times New Roman" w:eastAsia="宋体"/>
      <w:b/>
      <w:kern w:val="44"/>
      <w:sz w:val="36"/>
      <w:szCs w:val="44"/>
    </w:rPr>
  </w:style>
  <w:style w:type="paragraph" w:styleId="5">
    <w:name w:val="heading 2"/>
    <w:basedOn w:val="3"/>
    <w:next w:val="1"/>
    <w:unhideWhenUsed/>
    <w:qFormat/>
    <w:uiPriority w:val="0"/>
    <w:pPr>
      <w:numPr>
        <w:ilvl w:val="1"/>
        <w:numId w:val="2"/>
      </w:numPr>
      <w:spacing w:before="120" w:after="120" w:line="480" w:lineRule="auto"/>
      <w:ind w:rightChars="100"/>
      <w:jc w:val="center"/>
      <w:outlineLvl w:val="1"/>
    </w:pPr>
    <w:rPr>
      <w:rFonts w:ascii="Arial" w:hAnsi="Arial" w:eastAsia="黑体"/>
      <w:b w:val="0"/>
      <w:sz w:val="28"/>
      <w:szCs w:val="32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宋体"/>
      <w:b/>
      <w:sz w:val="21"/>
      <w:szCs w:val="22"/>
    </w:rPr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4">
    <w:name w:val="2级编号"/>
    <w:basedOn w:val="1"/>
    <w:next w:val="3"/>
    <w:autoRedefine/>
    <w:qFormat/>
    <w:uiPriority w:val="0"/>
    <w:pPr>
      <w:numPr>
        <w:ilvl w:val="1"/>
        <w:numId w:val="3"/>
      </w:numPr>
      <w:ind w:left="567" w:hanging="567"/>
      <w:jc w:val="both"/>
    </w:pPr>
    <w:rPr>
      <w:rFonts w:ascii="Times New Roman" w:hAnsi="Times New Roman" w:eastAsia="宋体"/>
      <w:sz w:val="24"/>
      <w:szCs w:val="22"/>
    </w:rPr>
  </w:style>
  <w:style w:type="paragraph" w:styleId="6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测试3级目录"/>
    <w:basedOn w:val="1"/>
    <w:autoRedefine/>
    <w:qFormat/>
    <w:uiPriority w:val="0"/>
    <w:pPr>
      <w:numPr>
        <w:ilvl w:val="3"/>
        <w:numId w:val="4"/>
      </w:numPr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3">
    <w:name w:val="一览表"/>
    <w:basedOn w:val="1"/>
    <w:autoRedefine/>
    <w:qFormat/>
    <w:uiPriority w:val="0"/>
    <w:pPr>
      <w:ind w:left="992" w:hanging="992"/>
      <w:jc w:val="center"/>
    </w:pPr>
    <w:rPr>
      <w:rFonts w:ascii="Times New Roman" w:hAnsi="Times New Roman" w:eastAsia="宋体" w:cs="Times New Roman"/>
      <w:b/>
    </w:rPr>
  </w:style>
  <w:style w:type="paragraph" w:customStyle="1" w:styleId="14">
    <w:name w:val="测试报告一览表"/>
    <w:basedOn w:val="1"/>
    <w:autoRedefine/>
    <w:qFormat/>
    <w:uiPriority w:val="0"/>
    <w:pPr>
      <w:numPr>
        <w:ilvl w:val="2"/>
        <w:numId w:val="5"/>
      </w:numPr>
      <w:ind w:left="709" w:hanging="709"/>
    </w:pPr>
    <w:rPr>
      <w:b/>
      <w:sz w:val="28"/>
    </w:rPr>
  </w:style>
  <w:style w:type="paragraph" w:customStyle="1" w:styleId="15">
    <w:name w:val="测试报告3级目录"/>
    <w:basedOn w:val="1"/>
    <w:autoRedefine/>
    <w:qFormat/>
    <w:uiPriority w:val="0"/>
    <w:pPr>
      <w:numPr>
        <w:ilvl w:val="0"/>
        <w:numId w:val="6"/>
      </w:numPr>
      <w:ind w:left="425" w:hanging="425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6">
    <w:name w:val="3.1.1"/>
    <w:basedOn w:val="1"/>
    <w:autoRedefine/>
    <w:qFormat/>
    <w:uiPriority w:val="0"/>
    <w:pPr>
      <w:numPr>
        <w:ilvl w:val="2"/>
        <w:numId w:val="7"/>
      </w:numPr>
      <w:ind w:left="709" w:hanging="709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7">
    <w:name w:val="监测报告2.3.1"/>
    <w:basedOn w:val="1"/>
    <w:link w:val="19"/>
    <w:autoRedefine/>
    <w:qFormat/>
    <w:uiPriority w:val="0"/>
    <w:pPr>
      <w:numPr>
        <w:ilvl w:val="2"/>
        <w:numId w:val="8"/>
      </w:numPr>
      <w:ind w:left="709" w:hanging="709"/>
      <w:jc w:val="left"/>
      <w:outlineLvl w:val="2"/>
    </w:pPr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8">
    <w:name w:val="无间隔4"/>
    <w:basedOn w:val="1"/>
    <w:autoRedefine/>
    <w:qFormat/>
    <w:uiPriority w:val="0"/>
    <w:pPr>
      <w:numPr>
        <w:ilvl w:val="0"/>
        <w:numId w:val="8"/>
      </w:numPr>
      <w:ind w:left="425" w:hanging="425"/>
    </w:pPr>
    <w:rPr>
      <w:b/>
      <w:sz w:val="28"/>
    </w:rPr>
  </w:style>
  <w:style w:type="character" w:customStyle="1" w:styleId="19">
    <w:name w:val="监测报告2.3.1 Char"/>
    <w:link w:val="17"/>
    <w:autoRedefine/>
    <w:qFormat/>
    <w:uiPriority w:val="0"/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20">
    <w:name w:val="样式1"/>
    <w:basedOn w:val="17"/>
    <w:autoRedefine/>
    <w:qFormat/>
    <w:uiPriority w:val="0"/>
    <w:pPr>
      <w:numPr>
        <w:numId w:val="9"/>
      </w:numPr>
    </w:pPr>
    <w:rPr>
      <w:rFonts w:ascii="Calibri" w:hAnsi="Calibri" w:cs="Times New Roman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21">
    <w:name w:val="样式2"/>
    <w:basedOn w:val="17"/>
    <w:link w:val="22"/>
    <w:autoRedefine/>
    <w:qFormat/>
    <w:uiPriority w:val="0"/>
    <w:pPr>
      <w:numPr>
        <w:numId w:val="10"/>
      </w:numPr>
    </w:pPr>
    <w:rPr>
      <w:rFonts w:ascii="Arial" w:hAnsi="Arial"/>
    </w:rPr>
  </w:style>
  <w:style w:type="character" w:customStyle="1" w:styleId="22">
    <w:name w:val="样式2 Char"/>
    <w:link w:val="21"/>
    <w:autoRedefine/>
    <w:qFormat/>
    <w:uiPriority w:val="0"/>
    <w:rPr>
      <w:rFonts w:ascii="Arial" w:hAnsi="Arial" w:eastAsia="宋体"/>
    </w:rPr>
  </w:style>
  <w:style w:type="paragraph" w:customStyle="1" w:styleId="23">
    <w:name w:val="3级"/>
    <w:basedOn w:val="5"/>
    <w:autoRedefine/>
    <w:qFormat/>
    <w:uiPriority w:val="0"/>
    <w:pPr>
      <w:numPr>
        <w:ilvl w:val="2"/>
        <w:numId w:val="11"/>
      </w:numPr>
    </w:pPr>
    <w:rPr>
      <w:rFonts w:ascii="宋体" w:hAnsi="宋体" w:eastAsia="宋体" w:cs="宋体"/>
      <w:bCs/>
      <w:kern w:val="1"/>
      <w:sz w:val="28"/>
      <w:szCs w:val="44"/>
    </w:rPr>
  </w:style>
  <w:style w:type="paragraph" w:customStyle="1" w:styleId="24">
    <w:name w:val="2级"/>
    <w:basedOn w:val="1"/>
    <w:autoRedefine/>
    <w:qFormat/>
    <w:uiPriority w:val="0"/>
    <w:pPr>
      <w:numPr>
        <w:ilvl w:val="1"/>
        <w:numId w:val="12"/>
      </w:numPr>
    </w:pPr>
    <w:rPr>
      <w:b/>
      <w:sz w:val="28"/>
    </w:rPr>
  </w:style>
  <w:style w:type="paragraph" w:customStyle="1" w:styleId="25">
    <w:name w:val="3级测试报告"/>
    <w:basedOn w:val="5"/>
    <w:autoRedefine/>
    <w:qFormat/>
    <w:uiPriority w:val="0"/>
    <w:pPr>
      <w:numPr>
        <w:ilvl w:val="2"/>
        <w:numId w:val="13"/>
      </w:numPr>
      <w:spacing w:before="100"/>
      <w:ind w:left="0" w:firstLine="0"/>
    </w:pPr>
    <w:rPr>
      <w:rFonts w:ascii="宋体" w:hAnsi="宋体" w:eastAsia="宋体" w:cs="宋体"/>
      <w:b/>
      <w:bCs/>
      <w:color w:val="A9D18E" w:themeColor="accent6" w:themeTint="99"/>
      <w:kern w:val="1"/>
      <w:szCs w:val="44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6">
    <w:name w:val="一级标题"/>
    <w:basedOn w:val="1"/>
    <w:link w:val="36"/>
    <w:qFormat/>
    <w:uiPriority w:val="0"/>
    <w:pPr>
      <w:numPr>
        <w:ilvl w:val="0"/>
        <w:numId w:val="14"/>
      </w:numPr>
      <w:spacing w:line="240" w:lineRule="auto"/>
      <w:ind w:left="284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character" w:customStyle="1" w:styleId="27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  <w:szCs w:val="44"/>
    </w:rPr>
  </w:style>
  <w:style w:type="paragraph" w:customStyle="1" w:styleId="28">
    <w:name w:val="样式3"/>
    <w:basedOn w:val="25"/>
    <w:qFormat/>
    <w:uiPriority w:val="0"/>
    <w:pPr>
      <w:numPr>
        <w:numId w:val="15"/>
      </w:numPr>
    </w:pPr>
    <w:rPr>
      <w:color w:val="A9D18E" w:themeColor="accent6" w:themeTint="99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9">
    <w:name w:val="标书一级"/>
    <w:basedOn w:val="5"/>
    <w:qFormat/>
    <w:uiPriority w:val="0"/>
    <w:pPr>
      <w:numPr>
        <w:numId w:val="16"/>
      </w:numPr>
      <w:spacing w:before="100"/>
    </w:pPr>
  </w:style>
  <w:style w:type="paragraph" w:customStyle="1" w:styleId="30">
    <w:name w:val="标书一级目录"/>
    <w:basedOn w:val="1"/>
    <w:qFormat/>
    <w:uiPriority w:val="0"/>
    <w:pPr>
      <w:numPr>
        <w:ilvl w:val="0"/>
        <w:numId w:val="17"/>
      </w:numPr>
      <w:ind w:left="284"/>
    </w:pPr>
    <w:rPr>
      <w:rFonts w:ascii="Times New Roman" w:hAnsi="Times New Roman" w:eastAsia="宋体"/>
      <w:b/>
      <w:sz w:val="21"/>
      <w:szCs w:val="22"/>
    </w:rPr>
  </w:style>
  <w:style w:type="paragraph" w:customStyle="1" w:styleId="31">
    <w:name w:val="标书三级目录"/>
    <w:basedOn w:val="1"/>
    <w:qFormat/>
    <w:uiPriority w:val="0"/>
    <w:pPr>
      <w:numPr>
        <w:ilvl w:val="2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32">
    <w:name w:val="标书二级目录"/>
    <w:basedOn w:val="1"/>
    <w:qFormat/>
    <w:uiPriority w:val="0"/>
    <w:pPr>
      <w:numPr>
        <w:ilvl w:val="1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33">
    <w:name w:val="标题二级"/>
    <w:basedOn w:val="1"/>
    <w:qFormat/>
    <w:uiPriority w:val="0"/>
    <w:pPr>
      <w:numPr>
        <w:ilvl w:val="1"/>
        <w:numId w:val="18"/>
      </w:numPr>
      <w:tabs>
        <w:tab w:val="left" w:pos="0"/>
      </w:tabs>
      <w:spacing w:before="100" w:beforeLines="100" w:after="100" w:afterLines="100"/>
      <w:jc w:val="left"/>
    </w:pPr>
    <w:rPr>
      <w:rFonts w:ascii="Calibri" w:hAnsi="Calibri" w:eastAsia="宋体"/>
      <w:b/>
      <w:kern w:val="1"/>
      <w:sz w:val="44"/>
      <w:szCs w:val="22"/>
    </w:rPr>
  </w:style>
  <w:style w:type="paragraph" w:customStyle="1" w:styleId="34">
    <w:name w:val="标题三级"/>
    <w:basedOn w:val="1"/>
    <w:qFormat/>
    <w:uiPriority w:val="0"/>
    <w:pPr>
      <w:numPr>
        <w:ilvl w:val="2"/>
        <w:numId w:val="19"/>
      </w:numPr>
      <w:spacing w:before="100"/>
      <w:ind w:left="0" w:firstLine="0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solidFill>
          <w14:schemeClr w14:val="tx1"/>
        </w14:solidFill>
      </w14:textFill>
    </w:rPr>
  </w:style>
  <w:style w:type="paragraph" w:customStyle="1" w:styleId="35">
    <w:name w:val="标题二级1"/>
    <w:basedOn w:val="1"/>
    <w:qFormat/>
    <w:uiPriority w:val="0"/>
    <w:pPr>
      <w:numPr>
        <w:ilvl w:val="1"/>
        <w:numId w:val="19"/>
      </w:numPr>
      <w:jc w:val="left"/>
    </w:pPr>
    <w:rPr>
      <w:rFonts w:ascii="Calibri" w:hAnsi="Calibri" w:eastAsia="宋体"/>
      <w:b/>
      <w:kern w:val="1"/>
      <w:sz w:val="44"/>
      <w:szCs w:val="22"/>
    </w:rPr>
  </w:style>
  <w:style w:type="character" w:customStyle="1" w:styleId="36">
    <w:name w:val="一级标题 Char"/>
    <w:link w:val="26"/>
    <w:qFormat/>
    <w:uiPriority w:val="0"/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paragraph" w:customStyle="1" w:styleId="37">
    <w:name w:val="二级标题"/>
    <w:basedOn w:val="1"/>
    <w:qFormat/>
    <w:uiPriority w:val="0"/>
    <w:pPr>
      <w:numPr>
        <w:ilvl w:val="1"/>
        <w:numId w:val="14"/>
      </w:numPr>
      <w:spacing w:before="100" w:beforeLines="100" w:after="100" w:afterLines="100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  <w:style w:type="paragraph" w:customStyle="1" w:styleId="38">
    <w:name w:val="三级标题"/>
    <w:basedOn w:val="5"/>
    <w:autoRedefine/>
    <w:qFormat/>
    <w:uiPriority w:val="0"/>
    <w:pPr>
      <w:numPr>
        <w:ilvl w:val="2"/>
        <w:numId w:val="14"/>
      </w:numPr>
      <w:spacing w:before="100"/>
      <w:ind w:left="0" w:firstLine="0"/>
      <w:jc w:val="left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whm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2020-09-27T10:42:00Z</dcterms:created>
  <dc:creator>蔚慧敏</dc:creator>
  <cp:lastModifiedBy>lenovo</cp:lastModifiedBy>
  <cp:lastPrinted>2021-06-22T19:01:00Z</cp:lastPrinted>
  <dcterms:modified xsi:type="dcterms:W3CDTF">2025-01-10T10:47:33Z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BA048D669E1E47EBB7FCD08B426C9438_12</vt:lpwstr>
  </property>
</Properties>
</file>